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D43" w:rsidRDefault="00DC0D43">
      <w:pPr>
        <w:pStyle w:val="ConsPlusTitlePage"/>
      </w:pPr>
      <w:r>
        <w:t xml:space="preserve">Документ предоставлен </w:t>
      </w:r>
      <w:hyperlink r:id="rId4" w:history="1">
        <w:r>
          <w:rPr>
            <w:color w:val="0000FF"/>
          </w:rPr>
          <w:t>КонсультантПлюс</w:t>
        </w:r>
      </w:hyperlink>
      <w:r>
        <w:br/>
      </w:r>
    </w:p>
    <w:p w:rsidR="00DC0D43" w:rsidRDefault="00DC0D43">
      <w:pPr>
        <w:pStyle w:val="ConsPlusNormal"/>
        <w:jc w:val="both"/>
        <w:outlineLvl w:val="0"/>
      </w:pPr>
    </w:p>
    <w:p w:rsidR="00DC0D43" w:rsidRDefault="00DC0D43">
      <w:pPr>
        <w:pStyle w:val="ConsPlusTitle"/>
        <w:jc w:val="center"/>
        <w:outlineLvl w:val="0"/>
      </w:pPr>
      <w:r>
        <w:t>УПРАВЛЕНИЕ ЗДРАВООХРАНЕНИЯ ЛИПЕЦКОЙ ОБЛАСТИ</w:t>
      </w:r>
    </w:p>
    <w:p w:rsidR="00DC0D43" w:rsidRDefault="00DC0D43">
      <w:pPr>
        <w:pStyle w:val="ConsPlusTitle"/>
        <w:jc w:val="center"/>
      </w:pPr>
    </w:p>
    <w:p w:rsidR="00DC0D43" w:rsidRDefault="00DC0D43">
      <w:pPr>
        <w:pStyle w:val="ConsPlusTitle"/>
        <w:jc w:val="center"/>
      </w:pPr>
      <w:r>
        <w:t>ПРИКАЗ</w:t>
      </w:r>
    </w:p>
    <w:p w:rsidR="00DC0D43" w:rsidRDefault="00DC0D43">
      <w:pPr>
        <w:pStyle w:val="ConsPlusTitle"/>
        <w:jc w:val="center"/>
      </w:pPr>
      <w:r>
        <w:t>от 23 мая 2016 г. N 673</w:t>
      </w:r>
    </w:p>
    <w:p w:rsidR="00DC0D43" w:rsidRDefault="00DC0D43">
      <w:pPr>
        <w:pStyle w:val="ConsPlusTitle"/>
        <w:jc w:val="center"/>
      </w:pPr>
    </w:p>
    <w:p w:rsidR="00DC0D43" w:rsidRDefault="00DC0D43">
      <w:pPr>
        <w:pStyle w:val="ConsPlusTitle"/>
        <w:jc w:val="center"/>
      </w:pPr>
      <w:r>
        <w:t>О ВЗАИМОДЕЙСТВИИ МЕДИЦИНСКИХ ОРГАНИЗАЦИЙ ЛИПЕЦКОЙ ОБЛАСТИ</w:t>
      </w:r>
    </w:p>
    <w:p w:rsidR="00DC0D43" w:rsidRDefault="00DC0D43">
      <w:pPr>
        <w:pStyle w:val="ConsPlusTitle"/>
        <w:jc w:val="center"/>
      </w:pPr>
      <w:r>
        <w:t>ПРИ ОКАЗАНИИ МЕДИЦИНСКОЙ ПОМОЩИ БОЛЬНЫМ С ИНФЕКЦИОННЫМИ</w:t>
      </w:r>
    </w:p>
    <w:p w:rsidR="00DC0D43" w:rsidRDefault="00DC0D43">
      <w:pPr>
        <w:pStyle w:val="ConsPlusTitle"/>
        <w:jc w:val="center"/>
      </w:pPr>
      <w:r>
        <w:t>ЗАБОЛЕВАНИЯМИ</w:t>
      </w:r>
    </w:p>
    <w:p w:rsidR="00DC0D43" w:rsidRDefault="00DC0D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C0D43">
        <w:trPr>
          <w:jc w:val="center"/>
        </w:trPr>
        <w:tc>
          <w:tcPr>
            <w:tcW w:w="9294" w:type="dxa"/>
            <w:tcBorders>
              <w:top w:val="nil"/>
              <w:left w:val="single" w:sz="24" w:space="0" w:color="CED3F1"/>
              <w:bottom w:val="nil"/>
              <w:right w:val="single" w:sz="24" w:space="0" w:color="F4F3F8"/>
            </w:tcBorders>
            <w:shd w:val="clear" w:color="auto" w:fill="F4F3F8"/>
          </w:tcPr>
          <w:p w:rsidR="00DC0D43" w:rsidRDefault="00DC0D43">
            <w:pPr>
              <w:pStyle w:val="ConsPlusNormal"/>
              <w:jc w:val="center"/>
            </w:pPr>
            <w:r>
              <w:rPr>
                <w:color w:val="392C69"/>
              </w:rPr>
              <w:t>Список изменяющих документов</w:t>
            </w:r>
          </w:p>
          <w:p w:rsidR="00DC0D43" w:rsidRDefault="00DC0D43">
            <w:pPr>
              <w:pStyle w:val="ConsPlusNormal"/>
              <w:jc w:val="center"/>
            </w:pPr>
            <w:r>
              <w:rPr>
                <w:color w:val="392C69"/>
              </w:rPr>
              <w:t>(в ред. приказов управления здравоохранения Липецкой обл.</w:t>
            </w:r>
          </w:p>
          <w:p w:rsidR="00DC0D43" w:rsidRDefault="00DC0D43">
            <w:pPr>
              <w:pStyle w:val="ConsPlusNormal"/>
              <w:jc w:val="center"/>
            </w:pPr>
            <w:r>
              <w:rPr>
                <w:color w:val="392C69"/>
              </w:rPr>
              <w:t xml:space="preserve">от 25.08.2016 </w:t>
            </w:r>
            <w:hyperlink r:id="rId5" w:history="1">
              <w:r>
                <w:rPr>
                  <w:color w:val="0000FF"/>
                </w:rPr>
                <w:t>N 1077</w:t>
              </w:r>
            </w:hyperlink>
            <w:r>
              <w:rPr>
                <w:color w:val="392C69"/>
              </w:rPr>
              <w:t xml:space="preserve">, от 29.12.2016 </w:t>
            </w:r>
            <w:hyperlink r:id="rId6" w:history="1">
              <w:r>
                <w:rPr>
                  <w:color w:val="0000FF"/>
                </w:rPr>
                <w:t>N 1843</w:t>
              </w:r>
            </w:hyperlink>
            <w:r>
              <w:rPr>
                <w:color w:val="392C69"/>
              </w:rPr>
              <w:t>)</w:t>
            </w:r>
          </w:p>
        </w:tc>
      </w:tr>
    </w:tbl>
    <w:p w:rsidR="00DC0D43" w:rsidRDefault="00DC0D43">
      <w:pPr>
        <w:pStyle w:val="ConsPlusNormal"/>
        <w:jc w:val="both"/>
      </w:pPr>
    </w:p>
    <w:p w:rsidR="00DC0D43" w:rsidRDefault="00DC0D43">
      <w:pPr>
        <w:pStyle w:val="ConsPlusNormal"/>
        <w:ind w:firstLine="540"/>
        <w:jc w:val="both"/>
      </w:pPr>
      <w:r>
        <w:t xml:space="preserve">В целях повышения качества и доступности медицинской помощи больным с инфекционными заболеваниями, исполнения приказов Министерства здравоохранения и социального развития Российской Федерации от 31 января 2012 года </w:t>
      </w:r>
      <w:hyperlink r:id="rId7" w:history="1">
        <w:r>
          <w:rPr>
            <w:color w:val="0000FF"/>
          </w:rPr>
          <w:t>N 69н</w:t>
        </w:r>
      </w:hyperlink>
      <w:r>
        <w:t xml:space="preserve"> "Об утверждении порядка оказания медицинской помощи взрослым больным при инфекционных заболеваниях", от 5 мая 2012 года </w:t>
      </w:r>
      <w:hyperlink r:id="rId8" w:history="1">
        <w:r>
          <w:rPr>
            <w:color w:val="0000FF"/>
          </w:rPr>
          <w:t>N 521н</w:t>
        </w:r>
      </w:hyperlink>
      <w:r>
        <w:t xml:space="preserve"> "Об утверждении Порядка оказания медицинской помощи детям с инфекционными заболеваниями", от 15 мая 2012 года </w:t>
      </w:r>
      <w:hyperlink r:id="rId9" w:history="1">
        <w:r>
          <w:rPr>
            <w:color w:val="0000FF"/>
          </w:rPr>
          <w:t>N 543н</w:t>
        </w:r>
      </w:hyperlink>
      <w:r>
        <w:t xml:space="preserve"> "Об утверждении Положения об организации первичной медико-санитарной помощи взрослому населению", а также для обеспечения преемственности в ведении больного на всех этапах оказания медицинской помощи, в рамках функционирования трехуровневой системы здравоохранения области приказываю:</w:t>
      </w:r>
    </w:p>
    <w:p w:rsidR="00DC0D43" w:rsidRDefault="00DC0D43">
      <w:pPr>
        <w:pStyle w:val="ConsPlusNormal"/>
        <w:spacing w:before="220"/>
        <w:ind w:firstLine="540"/>
        <w:jc w:val="both"/>
      </w:pPr>
      <w:bookmarkStart w:id="0" w:name="P14"/>
      <w:bookmarkEnd w:id="0"/>
      <w:r>
        <w:t xml:space="preserve">1. Организовать оказание медицинской помощи больным с инфекционными заболеваниями в соответствии с </w:t>
      </w:r>
      <w:hyperlink w:anchor="P60" w:history="1">
        <w:r>
          <w:rPr>
            <w:color w:val="0000FF"/>
          </w:rPr>
          <w:t>приложением 1</w:t>
        </w:r>
      </w:hyperlink>
      <w:r>
        <w:t xml:space="preserve"> к настоящему приказу.</w:t>
      </w:r>
    </w:p>
    <w:p w:rsidR="00DC0D43" w:rsidRDefault="00DC0D43">
      <w:pPr>
        <w:pStyle w:val="ConsPlusNormal"/>
        <w:spacing w:before="220"/>
        <w:ind w:firstLine="540"/>
        <w:jc w:val="both"/>
      </w:pPr>
      <w:bookmarkStart w:id="1" w:name="P15"/>
      <w:bookmarkEnd w:id="1"/>
      <w:r>
        <w:t xml:space="preserve">2. Определить государственные медицинские организации Липецкой области (далее - медицинские организации) для госпитализации больных с инфекционными заболеваниями при направлении их из медицинских организаций, не имеющих в составе инфекционных отделений, согласно </w:t>
      </w:r>
      <w:hyperlink w:anchor="P92" w:history="1">
        <w:r>
          <w:rPr>
            <w:color w:val="0000FF"/>
          </w:rPr>
          <w:t>приложению 2</w:t>
        </w:r>
      </w:hyperlink>
      <w:r>
        <w:t>.</w:t>
      </w:r>
    </w:p>
    <w:p w:rsidR="00DC0D43" w:rsidRDefault="00DC0D43">
      <w:pPr>
        <w:pStyle w:val="ConsPlusNormal"/>
        <w:spacing w:before="220"/>
        <w:ind w:firstLine="540"/>
        <w:jc w:val="both"/>
      </w:pPr>
      <w:r>
        <w:t>3. Главным врачам медицинских организаций, расположенных в муниципальных районах Липецкой области:</w:t>
      </w:r>
    </w:p>
    <w:p w:rsidR="00DC0D43" w:rsidRDefault="00DC0D43">
      <w:pPr>
        <w:pStyle w:val="ConsPlusNormal"/>
        <w:spacing w:before="220"/>
        <w:ind w:firstLine="540"/>
        <w:jc w:val="both"/>
      </w:pPr>
      <w:r>
        <w:t xml:space="preserve">1) обеспечить выявление, динамическое наблюдение и лечение больных с инфекционными заболеваниями с учетом положений, указанных в </w:t>
      </w:r>
      <w:hyperlink w:anchor="P60" w:history="1">
        <w:r>
          <w:rPr>
            <w:color w:val="0000FF"/>
          </w:rPr>
          <w:t>приложениях 1</w:t>
        </w:r>
      </w:hyperlink>
      <w:r>
        <w:t xml:space="preserve"> и </w:t>
      </w:r>
      <w:hyperlink w:anchor="P92" w:history="1">
        <w:r>
          <w:rPr>
            <w:color w:val="0000FF"/>
          </w:rPr>
          <w:t>2</w:t>
        </w:r>
      </w:hyperlink>
      <w:r>
        <w:t xml:space="preserve"> к настоящему приказу;</w:t>
      </w:r>
    </w:p>
    <w:p w:rsidR="00DC0D43" w:rsidRDefault="00DC0D43">
      <w:pPr>
        <w:pStyle w:val="ConsPlusNormal"/>
        <w:spacing w:before="220"/>
        <w:ind w:firstLine="540"/>
        <w:jc w:val="both"/>
      </w:pPr>
      <w:r>
        <w:t>2) при поступлении больного в медицинскую организацию, оказывающую медицинскую помощь в стационарных условиях, в тяжелом состоянии за счет клиники инфекционного заболевания обеспечить его госпитализацию в инфекционное отделение или отдельный бокс (при отсутствии инфекционного отделения). Обеспечить вызов врачей-инфекционистов по линии санитарной авиации для консультации и определения показаний для перевода в инфекционное отделение районной (межрайонной) больницы, ГУЗ "Липецкая областная клиническая инфекционная больница";</w:t>
      </w:r>
    </w:p>
    <w:p w:rsidR="00DC0D43" w:rsidRDefault="00DC0D43">
      <w:pPr>
        <w:pStyle w:val="ConsPlusNormal"/>
        <w:spacing w:before="220"/>
        <w:ind w:firstLine="540"/>
        <w:jc w:val="both"/>
      </w:pPr>
      <w:r>
        <w:t xml:space="preserve">3) обеспечить доставку больных с инфекционными заболеваниями транспортом медицинской организации в сопровождении медицинского работника для госпитализации в инфекционные отделения медицинских организаций, указанных в </w:t>
      </w:r>
      <w:hyperlink w:anchor="P92" w:history="1">
        <w:r>
          <w:rPr>
            <w:color w:val="0000FF"/>
          </w:rPr>
          <w:t>приложении 2</w:t>
        </w:r>
      </w:hyperlink>
      <w:r>
        <w:t xml:space="preserve"> к настоящему приказу.</w:t>
      </w:r>
    </w:p>
    <w:p w:rsidR="00DC0D43" w:rsidRDefault="00DC0D43">
      <w:pPr>
        <w:pStyle w:val="ConsPlusNormal"/>
        <w:spacing w:before="220"/>
        <w:ind w:firstLine="540"/>
        <w:jc w:val="both"/>
      </w:pPr>
      <w:r>
        <w:t xml:space="preserve">4. Главному врачу ГУЗ "Измалковская районная больница" Кадирову К.М. при </w:t>
      </w:r>
      <w:r>
        <w:lastRenderedPageBreak/>
        <w:t>необходимости проведения консультации врача-инфекциониста кабинета инфекционных заболеваний направлять больных на консультацию в ГУЗ "Долгоруковская районная больница".</w:t>
      </w:r>
    </w:p>
    <w:p w:rsidR="00DC0D43" w:rsidRDefault="00DC0D43">
      <w:pPr>
        <w:pStyle w:val="ConsPlusNormal"/>
        <w:jc w:val="both"/>
      </w:pPr>
      <w:r>
        <w:t xml:space="preserve">(в ред. </w:t>
      </w:r>
      <w:hyperlink r:id="rId10" w:history="1">
        <w:r>
          <w:rPr>
            <w:color w:val="0000FF"/>
          </w:rPr>
          <w:t>приказа</w:t>
        </w:r>
      </w:hyperlink>
      <w:r>
        <w:t xml:space="preserve"> управления здравоохранения Липецкой обл. от 29.12.2016 N 1843)</w:t>
      </w:r>
    </w:p>
    <w:p w:rsidR="00DC0D43" w:rsidRDefault="00DC0D43">
      <w:pPr>
        <w:pStyle w:val="ConsPlusNormal"/>
        <w:spacing w:before="220"/>
        <w:ind w:firstLine="540"/>
        <w:jc w:val="both"/>
      </w:pPr>
      <w:r>
        <w:t>5. Главному врачу ГУЗ "Долгоруковская районная больница" Дедову М.Д. обеспечить проведение консультации врача-инфекциониста кабинета инфекционных заболеваний пациентов с территории Измалковского муниципального района.</w:t>
      </w:r>
    </w:p>
    <w:p w:rsidR="00DC0D43" w:rsidRDefault="00DC0D43">
      <w:pPr>
        <w:pStyle w:val="ConsPlusNormal"/>
        <w:spacing w:before="220"/>
        <w:ind w:firstLine="540"/>
        <w:jc w:val="both"/>
      </w:pPr>
      <w:r>
        <w:t>6. Главному врачу ГУЗ "Лебедянская межрайонная больница" Байцурову А.Н. при необходимости проведения консультации врача-инфекциониста кабинета инфекционных заболеваний направлять больных на консультацию в ГУЗ "Данковская межрайонная больница".</w:t>
      </w:r>
    </w:p>
    <w:p w:rsidR="00DC0D43" w:rsidRDefault="00DC0D43">
      <w:pPr>
        <w:pStyle w:val="ConsPlusNormal"/>
        <w:jc w:val="both"/>
      </w:pPr>
      <w:r>
        <w:t xml:space="preserve">(в ред. </w:t>
      </w:r>
      <w:hyperlink r:id="rId11" w:history="1">
        <w:r>
          <w:rPr>
            <w:color w:val="0000FF"/>
          </w:rPr>
          <w:t>приказа</w:t>
        </w:r>
      </w:hyperlink>
      <w:r>
        <w:t xml:space="preserve"> управления здравоохранения Липецкой обл. от 29.12.2016 N 1843)</w:t>
      </w:r>
    </w:p>
    <w:p w:rsidR="00DC0D43" w:rsidRDefault="00DC0D43">
      <w:pPr>
        <w:pStyle w:val="ConsPlusNormal"/>
        <w:spacing w:before="220"/>
        <w:ind w:firstLine="540"/>
        <w:jc w:val="both"/>
      </w:pPr>
      <w:r>
        <w:t>7. Главному врачу ГУЗ "Данковская межрайонная больница" Терешкиной Н.В. обеспечить проведение консультации врача-инфекциониста кабинета инфекционных заболеваний пациентов с территории Лебедянского муниципального района.</w:t>
      </w:r>
    </w:p>
    <w:p w:rsidR="00DC0D43" w:rsidRDefault="00DC0D43">
      <w:pPr>
        <w:pStyle w:val="ConsPlusNormal"/>
        <w:spacing w:before="220"/>
        <w:ind w:firstLine="540"/>
        <w:jc w:val="both"/>
      </w:pPr>
      <w:r>
        <w:t>8. Главному врачу ГУЗ "Елецкая городская больница N 1 им. Н.А. Семашко" Гутевичу Г.И. обеспечить проведение консультации врача-инфекциониста кабинета инфекционных заболеваний поликлиники; при наличии показаний госпитализацию пациентов с инфекционными заболеваниями с территории г. Ельца, Елецкого, Становлянского муниципальных районов.</w:t>
      </w:r>
    </w:p>
    <w:p w:rsidR="00DC0D43" w:rsidRDefault="00DC0D43">
      <w:pPr>
        <w:pStyle w:val="ConsPlusNormal"/>
        <w:spacing w:before="220"/>
        <w:ind w:firstLine="540"/>
        <w:jc w:val="both"/>
      </w:pPr>
      <w:r>
        <w:t>9. Главному врачу ГУЗ "Липецкая областная клиническая инфекционная больница" Сиротинкиной Л.В.:</w:t>
      </w:r>
    </w:p>
    <w:p w:rsidR="00DC0D43" w:rsidRDefault="00DC0D43">
      <w:pPr>
        <w:pStyle w:val="ConsPlusNormal"/>
        <w:spacing w:before="220"/>
        <w:ind w:firstLine="540"/>
        <w:jc w:val="both"/>
      </w:pPr>
      <w:r>
        <w:t>1) обеспечить госпитализацию больных с инфекционными заболеваниями при наличии показаний с территории г. Липецка, Липецкого, Грязинского, Добровского муниципальных районов;</w:t>
      </w:r>
    </w:p>
    <w:p w:rsidR="00DC0D43" w:rsidRDefault="00DC0D43">
      <w:pPr>
        <w:pStyle w:val="ConsPlusNormal"/>
        <w:spacing w:before="220"/>
        <w:ind w:firstLine="540"/>
        <w:jc w:val="both"/>
      </w:pPr>
      <w:r>
        <w:t>2) направлять врачей-инфекционистов по линии санитарной авиации для консультации и определения показаний для перевода в инфекционное отделение медицинской организации в случае необходимости оказания специализированной помощи больным с тяжелым течением инфекционного заболевания;</w:t>
      </w:r>
    </w:p>
    <w:p w:rsidR="00DC0D43" w:rsidRDefault="00DC0D43">
      <w:pPr>
        <w:pStyle w:val="ConsPlusNormal"/>
        <w:spacing w:before="220"/>
        <w:ind w:firstLine="540"/>
        <w:jc w:val="both"/>
      </w:pPr>
      <w:r>
        <w:t>3) обеспечить госпитализацию больных с тяжелым течением инфекционного заболевания при невозможности оказания специализированной медицинской помощи в полном объеме в условиях инфекционного отделения медицинской организации, после осмотра врача-инфекциониста по линии санитарной авиации.</w:t>
      </w:r>
    </w:p>
    <w:p w:rsidR="00DC0D43" w:rsidRDefault="00DC0D43">
      <w:pPr>
        <w:pStyle w:val="ConsPlusNormal"/>
        <w:spacing w:before="220"/>
        <w:ind w:firstLine="540"/>
        <w:jc w:val="both"/>
      </w:pPr>
      <w:r>
        <w:t xml:space="preserve">10. Главному врачу ГУЗ "Липецкая областная станция скорой медицинской помощи и медицины катастроф" Игнатовскому А.Е. при наличии показаний для госпитализации, обеспечить транспортировку больных с инфекционными заболеваниями с территории г. Липецка и г. Ельца в инфекционные отделения медицинских организаций в соответствии с </w:t>
      </w:r>
      <w:hyperlink w:anchor="P60" w:history="1">
        <w:r>
          <w:rPr>
            <w:color w:val="0000FF"/>
          </w:rPr>
          <w:t>приложениями 1</w:t>
        </w:r>
      </w:hyperlink>
      <w:r>
        <w:t xml:space="preserve"> и </w:t>
      </w:r>
      <w:hyperlink w:anchor="P92" w:history="1">
        <w:r>
          <w:rPr>
            <w:color w:val="0000FF"/>
          </w:rPr>
          <w:t>2</w:t>
        </w:r>
      </w:hyperlink>
      <w:r>
        <w:t xml:space="preserve"> к настоящему приказу.</w:t>
      </w:r>
    </w:p>
    <w:p w:rsidR="00DC0D43" w:rsidRDefault="00DC0D43">
      <w:pPr>
        <w:pStyle w:val="ConsPlusNormal"/>
        <w:spacing w:before="220"/>
        <w:ind w:firstLine="540"/>
        <w:jc w:val="both"/>
      </w:pPr>
      <w:r>
        <w:t>11. Главным внештатным специалистам управления здравоохранения Липецкой области по инфекционным болезням Володиной Л.В. и инфекционным болезням у детей Беляевой Т.И. обеспечить контроль преемственности в ведении больных с инфекционными заболеваниями на всех этапах оказания медицинской помощи.</w:t>
      </w:r>
    </w:p>
    <w:p w:rsidR="00DC0D43" w:rsidRDefault="00DC0D43">
      <w:pPr>
        <w:pStyle w:val="ConsPlusNormal"/>
        <w:spacing w:before="220"/>
        <w:ind w:firstLine="540"/>
        <w:jc w:val="both"/>
      </w:pPr>
      <w:r>
        <w:t xml:space="preserve">12. Рекомендовать главным врачам медицинских организаций частной системы здравоохранения Липецкой области при организации медицинской помощи пациентам с инфекционными заболеваниями руководствоваться </w:t>
      </w:r>
      <w:hyperlink w:anchor="P14" w:history="1">
        <w:r>
          <w:rPr>
            <w:color w:val="0000FF"/>
          </w:rPr>
          <w:t>пунктами 1</w:t>
        </w:r>
      </w:hyperlink>
      <w:r>
        <w:t xml:space="preserve"> и </w:t>
      </w:r>
      <w:hyperlink w:anchor="P15" w:history="1">
        <w:r>
          <w:rPr>
            <w:color w:val="0000FF"/>
          </w:rPr>
          <w:t>2</w:t>
        </w:r>
      </w:hyperlink>
      <w:r>
        <w:t xml:space="preserve"> настоящего приказа.</w:t>
      </w:r>
    </w:p>
    <w:p w:rsidR="00DC0D43" w:rsidRDefault="00DC0D43">
      <w:pPr>
        <w:pStyle w:val="ConsPlusNormal"/>
        <w:spacing w:before="220"/>
        <w:ind w:firstLine="540"/>
        <w:jc w:val="both"/>
      </w:pPr>
      <w:r>
        <w:t>13. Признать утратившими силу:</w:t>
      </w:r>
    </w:p>
    <w:p w:rsidR="00DC0D43" w:rsidRDefault="00DC0D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C0D43">
        <w:trPr>
          <w:jc w:val="center"/>
        </w:trPr>
        <w:tc>
          <w:tcPr>
            <w:tcW w:w="9294" w:type="dxa"/>
            <w:tcBorders>
              <w:top w:val="nil"/>
              <w:left w:val="single" w:sz="24" w:space="0" w:color="CED3F1"/>
              <w:bottom w:val="nil"/>
              <w:right w:val="single" w:sz="24" w:space="0" w:color="F4F3F8"/>
            </w:tcBorders>
            <w:shd w:val="clear" w:color="auto" w:fill="F4F3F8"/>
          </w:tcPr>
          <w:p w:rsidR="00DC0D43" w:rsidRDefault="00DC0D43">
            <w:pPr>
              <w:pStyle w:val="ConsPlusNormal"/>
              <w:jc w:val="both"/>
            </w:pPr>
            <w:r>
              <w:rPr>
                <w:color w:val="392C69"/>
              </w:rPr>
              <w:lastRenderedPageBreak/>
              <w:t>КонсультантПлюс: примечание.</w:t>
            </w:r>
          </w:p>
          <w:p w:rsidR="00DC0D43" w:rsidRDefault="00DC0D43">
            <w:pPr>
              <w:pStyle w:val="ConsPlusNormal"/>
              <w:jc w:val="both"/>
            </w:pPr>
            <w:r>
              <w:rPr>
                <w:color w:val="392C69"/>
              </w:rPr>
              <w:t>В официальном тексте документа, видимо, допущена опечатка: приказ управления здравоохранения Липецкой обл. N 82 издан 10.02.2014, а не 10.02.2013.</w:t>
            </w:r>
          </w:p>
        </w:tc>
      </w:tr>
    </w:tbl>
    <w:p w:rsidR="00DC0D43" w:rsidRDefault="00DC0D43">
      <w:pPr>
        <w:pStyle w:val="ConsPlusNormal"/>
        <w:spacing w:before="280"/>
        <w:ind w:firstLine="540"/>
        <w:jc w:val="both"/>
      </w:pPr>
      <w:hyperlink r:id="rId12" w:history="1">
        <w:r>
          <w:rPr>
            <w:color w:val="0000FF"/>
          </w:rPr>
          <w:t>приказ</w:t>
        </w:r>
      </w:hyperlink>
      <w:r>
        <w:t xml:space="preserve"> управления здравоохранения Липецкой области от 10 февраля 2013 года N 82 "О взаимодействии медицинских организаций Липецкой области при оказании медицинской помощи больным с инфекционными заболеваниями";</w:t>
      </w:r>
    </w:p>
    <w:p w:rsidR="00DC0D43" w:rsidRDefault="00DC0D43">
      <w:pPr>
        <w:pStyle w:val="ConsPlusNormal"/>
        <w:spacing w:before="220"/>
        <w:ind w:firstLine="540"/>
        <w:jc w:val="both"/>
      </w:pPr>
      <w:hyperlink r:id="rId13" w:history="1">
        <w:r>
          <w:rPr>
            <w:color w:val="0000FF"/>
          </w:rPr>
          <w:t>пункт 10</w:t>
        </w:r>
      </w:hyperlink>
      <w:r>
        <w:t xml:space="preserve"> приказа управления здравоохранения Липецкой области от 13 октября 2015 года N 1303 "О внесении изменений в некоторые приказы управления здравоохранения Липецкой области".</w:t>
      </w:r>
    </w:p>
    <w:p w:rsidR="00DC0D43" w:rsidRDefault="00DC0D43">
      <w:pPr>
        <w:pStyle w:val="ConsPlusNormal"/>
        <w:spacing w:before="220"/>
        <w:ind w:firstLine="540"/>
        <w:jc w:val="both"/>
      </w:pPr>
      <w:r>
        <w:t>14. Контроль за исполнением приказа оставляю за собой.</w:t>
      </w:r>
    </w:p>
    <w:p w:rsidR="00DC0D43" w:rsidRDefault="00DC0D43">
      <w:pPr>
        <w:pStyle w:val="ConsPlusNormal"/>
        <w:jc w:val="both"/>
      </w:pPr>
    </w:p>
    <w:p w:rsidR="00DC0D43" w:rsidRDefault="00DC0D43">
      <w:pPr>
        <w:pStyle w:val="ConsPlusNormal"/>
        <w:jc w:val="right"/>
      </w:pPr>
      <w:r>
        <w:t>Начальник</w:t>
      </w:r>
    </w:p>
    <w:p w:rsidR="00DC0D43" w:rsidRDefault="00DC0D43">
      <w:pPr>
        <w:pStyle w:val="ConsPlusNormal"/>
        <w:jc w:val="right"/>
      </w:pPr>
      <w:r>
        <w:t>управления здравоохранения</w:t>
      </w:r>
    </w:p>
    <w:p w:rsidR="00DC0D43" w:rsidRDefault="00DC0D43">
      <w:pPr>
        <w:pStyle w:val="ConsPlusNormal"/>
        <w:jc w:val="right"/>
      </w:pPr>
      <w:r>
        <w:t>Липецкой области</w:t>
      </w:r>
    </w:p>
    <w:p w:rsidR="00DC0D43" w:rsidRDefault="00DC0D43">
      <w:pPr>
        <w:pStyle w:val="ConsPlusNormal"/>
        <w:jc w:val="right"/>
      </w:pPr>
      <w:r>
        <w:t>А.Н.БАЙЦУРОВ</w:t>
      </w:r>
    </w:p>
    <w:p w:rsidR="00DC0D43" w:rsidRDefault="00DC0D43">
      <w:pPr>
        <w:pStyle w:val="ConsPlusNormal"/>
        <w:jc w:val="both"/>
      </w:pPr>
    </w:p>
    <w:p w:rsidR="00DC0D43" w:rsidRDefault="00DC0D43">
      <w:pPr>
        <w:pStyle w:val="ConsPlusNormal"/>
        <w:jc w:val="both"/>
      </w:pPr>
    </w:p>
    <w:p w:rsidR="00DC0D43" w:rsidRDefault="00DC0D43">
      <w:pPr>
        <w:pStyle w:val="ConsPlusNormal"/>
        <w:jc w:val="both"/>
      </w:pPr>
    </w:p>
    <w:p w:rsidR="00DC0D43" w:rsidRDefault="00DC0D43">
      <w:pPr>
        <w:pStyle w:val="ConsPlusNormal"/>
        <w:jc w:val="both"/>
      </w:pPr>
    </w:p>
    <w:p w:rsidR="00DC0D43" w:rsidRDefault="00DC0D43">
      <w:pPr>
        <w:pStyle w:val="ConsPlusNormal"/>
        <w:jc w:val="both"/>
      </w:pPr>
    </w:p>
    <w:p w:rsidR="00DC0D43" w:rsidRDefault="00DC0D43">
      <w:pPr>
        <w:pStyle w:val="ConsPlusNormal"/>
        <w:jc w:val="right"/>
        <w:outlineLvl w:val="0"/>
      </w:pPr>
      <w:r>
        <w:t>Приложение 1</w:t>
      </w:r>
    </w:p>
    <w:p w:rsidR="00DC0D43" w:rsidRDefault="00DC0D43">
      <w:pPr>
        <w:pStyle w:val="ConsPlusNormal"/>
        <w:jc w:val="right"/>
      </w:pPr>
      <w:r>
        <w:t>к приказу</w:t>
      </w:r>
    </w:p>
    <w:p w:rsidR="00DC0D43" w:rsidRDefault="00DC0D43">
      <w:pPr>
        <w:pStyle w:val="ConsPlusNormal"/>
        <w:jc w:val="right"/>
      </w:pPr>
      <w:r>
        <w:t>управления здравоохранения</w:t>
      </w:r>
    </w:p>
    <w:p w:rsidR="00DC0D43" w:rsidRDefault="00DC0D43">
      <w:pPr>
        <w:pStyle w:val="ConsPlusNormal"/>
        <w:jc w:val="right"/>
      </w:pPr>
      <w:r>
        <w:t>Липецкой области</w:t>
      </w:r>
    </w:p>
    <w:p w:rsidR="00DC0D43" w:rsidRDefault="00DC0D43">
      <w:pPr>
        <w:pStyle w:val="ConsPlusNormal"/>
        <w:jc w:val="right"/>
      </w:pPr>
      <w:r>
        <w:t>"О взаимодействии медицинских</w:t>
      </w:r>
    </w:p>
    <w:p w:rsidR="00DC0D43" w:rsidRDefault="00DC0D43">
      <w:pPr>
        <w:pStyle w:val="ConsPlusNormal"/>
        <w:jc w:val="right"/>
      </w:pPr>
      <w:r>
        <w:t>организаций Липецкой области</w:t>
      </w:r>
    </w:p>
    <w:p w:rsidR="00DC0D43" w:rsidRDefault="00DC0D43">
      <w:pPr>
        <w:pStyle w:val="ConsPlusNormal"/>
        <w:jc w:val="right"/>
      </w:pPr>
      <w:r>
        <w:t>при оказании медицинской</w:t>
      </w:r>
    </w:p>
    <w:p w:rsidR="00DC0D43" w:rsidRDefault="00DC0D43">
      <w:pPr>
        <w:pStyle w:val="ConsPlusNormal"/>
        <w:jc w:val="right"/>
      </w:pPr>
      <w:r>
        <w:t>помощи больным с инфекционными</w:t>
      </w:r>
    </w:p>
    <w:p w:rsidR="00DC0D43" w:rsidRDefault="00DC0D43">
      <w:pPr>
        <w:pStyle w:val="ConsPlusNormal"/>
        <w:jc w:val="right"/>
      </w:pPr>
      <w:r>
        <w:t>заболеваниями"</w:t>
      </w:r>
    </w:p>
    <w:p w:rsidR="00DC0D43" w:rsidRDefault="00DC0D43">
      <w:pPr>
        <w:pStyle w:val="ConsPlusNormal"/>
        <w:jc w:val="both"/>
      </w:pPr>
    </w:p>
    <w:p w:rsidR="00DC0D43" w:rsidRDefault="00DC0D43">
      <w:pPr>
        <w:pStyle w:val="ConsPlusTitle"/>
        <w:jc w:val="center"/>
      </w:pPr>
      <w:bookmarkStart w:id="2" w:name="P60"/>
      <w:bookmarkEnd w:id="2"/>
      <w:r>
        <w:t>ОРГАНИЗАЦИЯ МЕДИЦИНСКОЙ ПОМОЩИ БОЛЬНЫМ С ИНФЕКЦИОННЫМИ</w:t>
      </w:r>
    </w:p>
    <w:p w:rsidR="00DC0D43" w:rsidRDefault="00DC0D43">
      <w:pPr>
        <w:pStyle w:val="ConsPlusTitle"/>
        <w:jc w:val="center"/>
      </w:pPr>
      <w:r>
        <w:t>ЗАБОЛЕВАНИЯМИ, ПРОЖИВАЮЩИМ НА ТЕРРИТОРИИ ЛИПЕЦКОЙ ОБЛАСТИ</w:t>
      </w:r>
    </w:p>
    <w:p w:rsidR="00DC0D43" w:rsidRDefault="00DC0D43">
      <w:pPr>
        <w:pStyle w:val="ConsPlusNormal"/>
        <w:jc w:val="both"/>
      </w:pPr>
    </w:p>
    <w:p w:rsidR="00DC0D43" w:rsidRDefault="00DC0D43">
      <w:pPr>
        <w:pStyle w:val="ConsPlusNormal"/>
        <w:ind w:firstLine="540"/>
        <w:jc w:val="both"/>
      </w:pPr>
      <w:r>
        <w:t>1. Выявление больного с инфекционным заболеванием и организация лечения больным с инфекционными заболеваниями при оказании медицинской помощи в амбулаторно-поликлинических условиях.</w:t>
      </w:r>
    </w:p>
    <w:p w:rsidR="00DC0D43" w:rsidRDefault="00DC0D43">
      <w:pPr>
        <w:pStyle w:val="ConsPlusNormal"/>
        <w:spacing w:before="220"/>
        <w:ind w:firstLine="540"/>
        <w:jc w:val="both"/>
      </w:pPr>
      <w:r>
        <w:t xml:space="preserve">В соответствии с требованиями </w:t>
      </w:r>
      <w:hyperlink r:id="rId14" w:history="1">
        <w:r>
          <w:rPr>
            <w:color w:val="0000FF"/>
          </w:rPr>
          <w:t>пункта 11</w:t>
        </w:r>
      </w:hyperlink>
      <w:r>
        <w:t xml:space="preserve"> приложения N 1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года N 543н, выявление инфекционных заболеваний осуществляется при оказании первичной (доврачебной, врачебной, специализированной) медико-санитарной помощи, в том числе в неотложной форме, у больных, проживающих на территории обслуживания и (или) прикрепленным на обслуживание.</w:t>
      </w:r>
    </w:p>
    <w:p w:rsidR="00DC0D43" w:rsidRDefault="00DC0D43">
      <w:pPr>
        <w:pStyle w:val="ConsPlusNormal"/>
        <w:spacing w:before="220"/>
        <w:ind w:firstLine="540"/>
        <w:jc w:val="both"/>
      </w:pPr>
      <w:r>
        <w:t>Больной с инфекционным заболеванием или с подозрением на инфекционное заболевание осматривается врачом-терапевтом участковым, врачом-педиатром участковым, врачом общей практики (семейным врачом). При необходимости направляется на консультацию врача-инфекциониста кабинета инфекционных заболеваний медицинской организации.</w:t>
      </w:r>
    </w:p>
    <w:p w:rsidR="00DC0D43" w:rsidRDefault="00DC0D43">
      <w:pPr>
        <w:pStyle w:val="ConsPlusNormal"/>
        <w:spacing w:before="220"/>
        <w:ind w:firstLine="540"/>
        <w:jc w:val="both"/>
      </w:pPr>
      <w:r>
        <w:t>Амбулаторное лечение больного с инфекционным заболеванием проводится врачом-</w:t>
      </w:r>
      <w:r>
        <w:lastRenderedPageBreak/>
        <w:t>терапевтом участковым, врачом-педиатром участковым, врачом общей практики или врачом-инфекционистом кабинета инфекционных заболеваний медицинской организации.</w:t>
      </w:r>
    </w:p>
    <w:p w:rsidR="00DC0D43" w:rsidRDefault="00DC0D43">
      <w:pPr>
        <w:pStyle w:val="ConsPlusNormal"/>
        <w:spacing w:before="220"/>
        <w:ind w:firstLine="540"/>
        <w:jc w:val="both"/>
      </w:pPr>
      <w:r>
        <w:t>При необходимости лечения в стационарных условиях лечащим врачом заполняется подробное направление на госпитализацию с указанием краткого анамнеза болезни, эпидемиологического анамнеза, жалоб пациента, результатов лабораторного и инструментального обследования, прививочного анамнеза, проведенного лечения и его результатов.</w:t>
      </w:r>
    </w:p>
    <w:p w:rsidR="00DC0D43" w:rsidRDefault="00DC0D43">
      <w:pPr>
        <w:pStyle w:val="ConsPlusNormal"/>
        <w:spacing w:before="220"/>
        <w:ind w:firstLine="540"/>
        <w:jc w:val="both"/>
      </w:pPr>
      <w:r>
        <w:t xml:space="preserve">Больной направляется в инфекционное отделение медицинской организации, оказывающей медицинскую помощь в стационарных условиях. При отсутствии в составе медицинской организации инфекционного отделения больной направляется на госпитализацию в медицинскую организацию в соответствии с </w:t>
      </w:r>
      <w:hyperlink w:anchor="P92" w:history="1">
        <w:r>
          <w:rPr>
            <w:color w:val="0000FF"/>
          </w:rPr>
          <w:t>приложением 2</w:t>
        </w:r>
      </w:hyperlink>
      <w:r>
        <w:t xml:space="preserve"> к настоящему приказу.</w:t>
      </w:r>
    </w:p>
    <w:p w:rsidR="00DC0D43" w:rsidRDefault="00DC0D43">
      <w:pPr>
        <w:pStyle w:val="ConsPlusNormal"/>
        <w:spacing w:before="220"/>
        <w:ind w:firstLine="540"/>
        <w:jc w:val="both"/>
      </w:pPr>
      <w:r>
        <w:t>2. Ведение больного с инфекционным заболеванием при госпитализации в медицинскую организацию, осуществляющую медицинскую помощь в стационарных условиях.</w:t>
      </w:r>
    </w:p>
    <w:p w:rsidR="00DC0D43" w:rsidRDefault="00DC0D43">
      <w:pPr>
        <w:pStyle w:val="ConsPlusNormal"/>
        <w:spacing w:before="220"/>
        <w:ind w:firstLine="540"/>
        <w:jc w:val="both"/>
      </w:pPr>
      <w:r>
        <w:t>При поступлении в медицинскую организацию, оказывающую медицинскую помощь в стационарных условиях, не имеющую инфекционного отделения, больного в тяжелом состоянии за счет инфекционного заболевания (с клиникой инфекционно-токсического шока, гиповолемического шока, отека (набухания) головного мозга и прочие) он госпитализируется в специально выделенный для этой цели отдельный бокс (палату), где ему оказывается необходимый объем медицинской помощи, вызывается на консультацию по линии санитарной авиации бригада отделения интенсивной терапии и реанимации ГУЗ "Липецкая областная клиническая инфекционная больница".</w:t>
      </w:r>
    </w:p>
    <w:p w:rsidR="00DC0D43" w:rsidRDefault="00DC0D43">
      <w:pPr>
        <w:pStyle w:val="ConsPlusNormal"/>
        <w:spacing w:before="220"/>
        <w:ind w:firstLine="540"/>
        <w:jc w:val="both"/>
      </w:pPr>
      <w:r>
        <w:t xml:space="preserve">По мере стабилизации состояния больного, при появлении возможности транспортировки, он переводится в инфекционное отделение медицинской организации по согласованию с заместителем главного врача по медицинской части принимающей медицинской организации, указанной в </w:t>
      </w:r>
      <w:hyperlink w:anchor="P92" w:history="1">
        <w:r>
          <w:rPr>
            <w:color w:val="0000FF"/>
          </w:rPr>
          <w:t>приложении 2</w:t>
        </w:r>
      </w:hyperlink>
      <w:r>
        <w:t xml:space="preserve"> к настоящему приказу.</w:t>
      </w:r>
    </w:p>
    <w:p w:rsidR="00DC0D43" w:rsidRDefault="00DC0D43">
      <w:pPr>
        <w:pStyle w:val="ConsPlusNormal"/>
        <w:spacing w:before="220"/>
        <w:ind w:firstLine="540"/>
        <w:jc w:val="both"/>
      </w:pPr>
      <w:r>
        <w:t>3. Оказание высококвалифицированной специализированной и консультативно-диагностической помощи больным с инфекционными заболеваниями в ГУЗ "Липецкая областная клиническая инфекционная больница":</w:t>
      </w:r>
    </w:p>
    <w:p w:rsidR="00DC0D43" w:rsidRDefault="00DC0D43">
      <w:pPr>
        <w:pStyle w:val="ConsPlusNormal"/>
        <w:spacing w:before="220"/>
        <w:ind w:firstLine="540"/>
        <w:jc w:val="both"/>
      </w:pPr>
      <w:r>
        <w:t>1) амбулаторно-поликлинический уровень:</w:t>
      </w:r>
    </w:p>
    <w:p w:rsidR="00DC0D43" w:rsidRDefault="00DC0D43">
      <w:pPr>
        <w:pStyle w:val="ConsPlusNormal"/>
        <w:spacing w:before="220"/>
        <w:ind w:firstLine="540"/>
        <w:jc w:val="both"/>
      </w:pPr>
      <w:r>
        <w:t>в диагностически сложных случаях врач-инфекционист кабинета инфекционных заболеваний поликлиники (при отсутствии врача-инфекциониста - лечащий врач) направляет больного в консультативно-диагностическую поликлинику ГУЗ "Липецкая областная клиническая инфекционная больница". В направлении должны быть указаны жалобы больного, данные анамнеза болезни, эпидемиологического анамнеза, результатов лабораторного и инструментального обследования, прививочного анамнеза, проведенного лечения и его результатов.</w:t>
      </w:r>
    </w:p>
    <w:p w:rsidR="00DC0D43" w:rsidRDefault="00DC0D43">
      <w:pPr>
        <w:pStyle w:val="ConsPlusNormal"/>
        <w:spacing w:before="220"/>
        <w:ind w:firstLine="540"/>
        <w:jc w:val="both"/>
      </w:pPr>
      <w:r>
        <w:t>2) стационарный уровень:</w:t>
      </w:r>
    </w:p>
    <w:p w:rsidR="00DC0D43" w:rsidRDefault="00DC0D43">
      <w:pPr>
        <w:pStyle w:val="ConsPlusNormal"/>
        <w:spacing w:before="220"/>
        <w:ind w:firstLine="540"/>
        <w:jc w:val="both"/>
      </w:pPr>
      <w:r>
        <w:t>в случаях необходимости лечения больного с инфекционным заболеванием в условиях профильных отделений ГУЗ "Липецкая областная клиническая инфекционная больница" (при неясности диагноза, отсутствии эффекта от лечения или условий для проведения эффективной терапии) перевод больного из инфекционного отделения медицинской организации, оказывающей медицинскую помощь в стационарных условиях, осуществляется по договоренности с заместителем главного врача по медицинской части ГУЗ "Липецкая областная клиническая инфекционная больница".</w:t>
      </w:r>
    </w:p>
    <w:p w:rsidR="00DC0D43" w:rsidRDefault="00DC0D43">
      <w:pPr>
        <w:pStyle w:val="ConsPlusNormal"/>
        <w:jc w:val="both"/>
      </w:pPr>
    </w:p>
    <w:p w:rsidR="00DC0D43" w:rsidRDefault="00DC0D43">
      <w:pPr>
        <w:pStyle w:val="ConsPlusNormal"/>
        <w:jc w:val="both"/>
      </w:pPr>
    </w:p>
    <w:p w:rsidR="00DC0D43" w:rsidRDefault="00DC0D43">
      <w:pPr>
        <w:pStyle w:val="ConsPlusNormal"/>
        <w:jc w:val="both"/>
      </w:pPr>
    </w:p>
    <w:p w:rsidR="00DC0D43" w:rsidRDefault="00DC0D43">
      <w:pPr>
        <w:pStyle w:val="ConsPlusNormal"/>
        <w:jc w:val="both"/>
      </w:pPr>
    </w:p>
    <w:p w:rsidR="00DC0D43" w:rsidRDefault="00DC0D43">
      <w:pPr>
        <w:pStyle w:val="ConsPlusNormal"/>
        <w:jc w:val="both"/>
      </w:pPr>
    </w:p>
    <w:p w:rsidR="00DC0D43" w:rsidRDefault="00DC0D43">
      <w:pPr>
        <w:pStyle w:val="ConsPlusNormal"/>
        <w:jc w:val="right"/>
        <w:outlineLvl w:val="0"/>
      </w:pPr>
      <w:r>
        <w:t>Приложение 2</w:t>
      </w:r>
    </w:p>
    <w:p w:rsidR="00DC0D43" w:rsidRDefault="00DC0D43">
      <w:pPr>
        <w:pStyle w:val="ConsPlusNormal"/>
        <w:jc w:val="right"/>
      </w:pPr>
      <w:r>
        <w:t>к приказу</w:t>
      </w:r>
    </w:p>
    <w:p w:rsidR="00DC0D43" w:rsidRDefault="00DC0D43">
      <w:pPr>
        <w:pStyle w:val="ConsPlusNormal"/>
        <w:jc w:val="right"/>
      </w:pPr>
      <w:r>
        <w:t>управления здравоохранения</w:t>
      </w:r>
    </w:p>
    <w:p w:rsidR="00DC0D43" w:rsidRDefault="00DC0D43">
      <w:pPr>
        <w:pStyle w:val="ConsPlusNormal"/>
        <w:jc w:val="right"/>
      </w:pPr>
      <w:r>
        <w:t>Липецкой области</w:t>
      </w:r>
    </w:p>
    <w:p w:rsidR="00DC0D43" w:rsidRDefault="00DC0D43">
      <w:pPr>
        <w:pStyle w:val="ConsPlusNormal"/>
        <w:jc w:val="right"/>
      </w:pPr>
      <w:r>
        <w:t>"О взаимодействии медицинских</w:t>
      </w:r>
    </w:p>
    <w:p w:rsidR="00DC0D43" w:rsidRDefault="00DC0D43">
      <w:pPr>
        <w:pStyle w:val="ConsPlusNormal"/>
        <w:jc w:val="right"/>
      </w:pPr>
      <w:r>
        <w:t>организаций Липецкой области</w:t>
      </w:r>
    </w:p>
    <w:p w:rsidR="00DC0D43" w:rsidRDefault="00DC0D43">
      <w:pPr>
        <w:pStyle w:val="ConsPlusNormal"/>
        <w:jc w:val="right"/>
      </w:pPr>
      <w:r>
        <w:t>при оказании медицинской</w:t>
      </w:r>
    </w:p>
    <w:p w:rsidR="00DC0D43" w:rsidRDefault="00DC0D43">
      <w:pPr>
        <w:pStyle w:val="ConsPlusNormal"/>
        <w:jc w:val="right"/>
      </w:pPr>
      <w:r>
        <w:t>помощи больным с инфекционными</w:t>
      </w:r>
    </w:p>
    <w:p w:rsidR="00DC0D43" w:rsidRDefault="00DC0D43">
      <w:pPr>
        <w:pStyle w:val="ConsPlusNormal"/>
        <w:jc w:val="right"/>
      </w:pPr>
      <w:r>
        <w:t>заболеваниями"</w:t>
      </w:r>
    </w:p>
    <w:p w:rsidR="00DC0D43" w:rsidRDefault="00DC0D43">
      <w:pPr>
        <w:pStyle w:val="ConsPlusNormal"/>
        <w:jc w:val="both"/>
      </w:pPr>
    </w:p>
    <w:p w:rsidR="00DC0D43" w:rsidRDefault="00DC0D43">
      <w:pPr>
        <w:pStyle w:val="ConsPlusTitle"/>
        <w:jc w:val="center"/>
      </w:pPr>
      <w:bookmarkStart w:id="3" w:name="P92"/>
      <w:bookmarkEnd w:id="3"/>
      <w:r>
        <w:t>ГОСУДАРСТВЕННЫЕ МЕДИЦИНСКИЕ ОРГАНИЗАЦИИ ЛИПЕЦКОЙ ОБЛАСТИ</w:t>
      </w:r>
    </w:p>
    <w:p w:rsidR="00DC0D43" w:rsidRDefault="00DC0D43">
      <w:pPr>
        <w:pStyle w:val="ConsPlusTitle"/>
        <w:jc w:val="center"/>
      </w:pPr>
      <w:r>
        <w:t>ДЛЯ ГОСПИТАЛИЗАЦИИ БОЛЬНЫХ С ИНФЕКЦИОННЫМИ ЗАБОЛЕВАНИЯМИ</w:t>
      </w:r>
    </w:p>
    <w:p w:rsidR="00DC0D43" w:rsidRDefault="00DC0D43">
      <w:pPr>
        <w:pStyle w:val="ConsPlusTitle"/>
        <w:jc w:val="center"/>
      </w:pPr>
      <w:r>
        <w:t>ПРИ НАПРАВЛЕНИИ ИХ ИЗ МЕДИЦИНСКИХ ОРГАНИЗАЦИЙ, НЕ ИМЕЮЩИХ</w:t>
      </w:r>
    </w:p>
    <w:p w:rsidR="00DC0D43" w:rsidRDefault="00DC0D43">
      <w:pPr>
        <w:pStyle w:val="ConsPlusTitle"/>
        <w:jc w:val="center"/>
      </w:pPr>
      <w:r>
        <w:t>В СОСТАВЕ ИНФЕКЦИОННЫХ ОТДЕЛЕНИЙ</w:t>
      </w:r>
    </w:p>
    <w:p w:rsidR="00DC0D43" w:rsidRDefault="00DC0D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DC0D43">
        <w:trPr>
          <w:jc w:val="center"/>
        </w:trPr>
        <w:tc>
          <w:tcPr>
            <w:tcW w:w="9294" w:type="dxa"/>
            <w:tcBorders>
              <w:top w:val="nil"/>
              <w:left w:val="single" w:sz="24" w:space="0" w:color="CED3F1"/>
              <w:bottom w:val="nil"/>
              <w:right w:val="single" w:sz="24" w:space="0" w:color="F4F3F8"/>
            </w:tcBorders>
            <w:shd w:val="clear" w:color="auto" w:fill="F4F3F8"/>
          </w:tcPr>
          <w:p w:rsidR="00DC0D43" w:rsidRDefault="00DC0D43">
            <w:pPr>
              <w:pStyle w:val="ConsPlusNormal"/>
              <w:jc w:val="center"/>
            </w:pPr>
            <w:r>
              <w:rPr>
                <w:color w:val="392C69"/>
              </w:rPr>
              <w:t>Список изменяющих документов</w:t>
            </w:r>
          </w:p>
          <w:p w:rsidR="00DC0D43" w:rsidRDefault="00DC0D43">
            <w:pPr>
              <w:pStyle w:val="ConsPlusNormal"/>
              <w:jc w:val="center"/>
            </w:pPr>
            <w:r>
              <w:rPr>
                <w:color w:val="392C69"/>
              </w:rPr>
              <w:t xml:space="preserve">(в ред. </w:t>
            </w:r>
            <w:hyperlink r:id="rId15" w:history="1">
              <w:r>
                <w:rPr>
                  <w:color w:val="0000FF"/>
                </w:rPr>
                <w:t>приказа</w:t>
              </w:r>
            </w:hyperlink>
            <w:r>
              <w:rPr>
                <w:color w:val="392C69"/>
              </w:rPr>
              <w:t xml:space="preserve"> управления здравоохранения Липецкой обл.</w:t>
            </w:r>
          </w:p>
          <w:p w:rsidR="00DC0D43" w:rsidRDefault="00DC0D43">
            <w:pPr>
              <w:pStyle w:val="ConsPlusNormal"/>
              <w:jc w:val="center"/>
            </w:pPr>
            <w:r>
              <w:rPr>
                <w:color w:val="392C69"/>
              </w:rPr>
              <w:t>от 29.12.2016 N 1843)</w:t>
            </w:r>
          </w:p>
        </w:tc>
      </w:tr>
    </w:tbl>
    <w:p w:rsidR="00DC0D43" w:rsidRDefault="00DC0D43">
      <w:pPr>
        <w:pStyle w:val="ConsPlusNormal"/>
        <w:jc w:val="both"/>
      </w:pPr>
    </w:p>
    <w:p w:rsidR="00DC0D43" w:rsidRDefault="00DC0D43">
      <w:pPr>
        <w:pStyle w:val="ConsPlusNormal"/>
        <w:jc w:val="right"/>
      </w:pPr>
      <w:r>
        <w:t>Таблица</w:t>
      </w:r>
    </w:p>
    <w:p w:rsidR="00DC0D43" w:rsidRDefault="00DC0D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DC0D43">
        <w:tc>
          <w:tcPr>
            <w:tcW w:w="4535" w:type="dxa"/>
          </w:tcPr>
          <w:p w:rsidR="00DC0D43" w:rsidRDefault="00DC0D43">
            <w:pPr>
              <w:pStyle w:val="ConsPlusNormal"/>
              <w:jc w:val="center"/>
            </w:pPr>
            <w:r>
              <w:t>Наименование медицинской организации, не имеющей в составе инфекционного отделения, выявившей больного с инфекционным заболеванием</w:t>
            </w:r>
          </w:p>
        </w:tc>
        <w:tc>
          <w:tcPr>
            <w:tcW w:w="4535" w:type="dxa"/>
          </w:tcPr>
          <w:p w:rsidR="00DC0D43" w:rsidRDefault="00DC0D43">
            <w:pPr>
              <w:pStyle w:val="ConsPlusNormal"/>
              <w:jc w:val="center"/>
            </w:pPr>
            <w:r>
              <w:t>Место госпитализации пациента с инфекционным заболеванием</w:t>
            </w:r>
          </w:p>
        </w:tc>
      </w:tr>
      <w:tr w:rsidR="00DC0D43">
        <w:tc>
          <w:tcPr>
            <w:tcW w:w="4535" w:type="dxa"/>
          </w:tcPr>
          <w:p w:rsidR="00DC0D43" w:rsidRDefault="00DC0D43">
            <w:pPr>
              <w:pStyle w:val="ConsPlusNormal"/>
            </w:pPr>
            <w:r>
              <w:t>Государственное учреждение здравоохранения "Грязинская межрайонная больница"</w:t>
            </w:r>
          </w:p>
        </w:tc>
        <w:tc>
          <w:tcPr>
            <w:tcW w:w="4535" w:type="dxa"/>
          </w:tcPr>
          <w:p w:rsidR="00DC0D43" w:rsidRDefault="00DC0D43">
            <w:pPr>
              <w:pStyle w:val="ConsPlusNormal"/>
            </w:pPr>
            <w:r>
              <w:t>Государственное учреждение здравоохранения "Липецкая областная клиническая инфекционная больница"</w:t>
            </w:r>
          </w:p>
        </w:tc>
      </w:tr>
      <w:tr w:rsidR="00DC0D43">
        <w:tc>
          <w:tcPr>
            <w:tcW w:w="4535" w:type="dxa"/>
          </w:tcPr>
          <w:p w:rsidR="00DC0D43" w:rsidRDefault="00DC0D43">
            <w:pPr>
              <w:pStyle w:val="ConsPlusNormal"/>
            </w:pPr>
            <w:r>
              <w:t>Государственное учреждение здравоохранения "Добринская межрайонная больница"</w:t>
            </w:r>
          </w:p>
        </w:tc>
        <w:tc>
          <w:tcPr>
            <w:tcW w:w="4535" w:type="dxa"/>
          </w:tcPr>
          <w:p w:rsidR="00DC0D43" w:rsidRDefault="00DC0D43">
            <w:pPr>
              <w:pStyle w:val="ConsPlusNormal"/>
            </w:pPr>
            <w:r>
              <w:t>Инфекционное отделение Государственного учреждения здравоохранения "Усманская межрайонная больница"</w:t>
            </w:r>
          </w:p>
        </w:tc>
      </w:tr>
      <w:tr w:rsidR="00DC0D43">
        <w:tc>
          <w:tcPr>
            <w:tcW w:w="4535" w:type="dxa"/>
          </w:tcPr>
          <w:p w:rsidR="00DC0D43" w:rsidRDefault="00DC0D43">
            <w:pPr>
              <w:pStyle w:val="ConsPlusNormal"/>
            </w:pPr>
            <w:r>
              <w:t>Государственное учреждение здравоохранения "Добровская районная больница"</w:t>
            </w:r>
          </w:p>
        </w:tc>
        <w:tc>
          <w:tcPr>
            <w:tcW w:w="4535" w:type="dxa"/>
          </w:tcPr>
          <w:p w:rsidR="00DC0D43" w:rsidRDefault="00DC0D43">
            <w:pPr>
              <w:pStyle w:val="ConsPlusNormal"/>
            </w:pPr>
            <w:r>
              <w:t>Государственное учреждение здравоохранения "Липецкая областная клиническая инфекционная больница"</w:t>
            </w:r>
          </w:p>
        </w:tc>
      </w:tr>
      <w:tr w:rsidR="00DC0D43">
        <w:tc>
          <w:tcPr>
            <w:tcW w:w="4535" w:type="dxa"/>
          </w:tcPr>
          <w:p w:rsidR="00DC0D43" w:rsidRDefault="00DC0D43">
            <w:pPr>
              <w:pStyle w:val="ConsPlusNormal"/>
            </w:pPr>
            <w:r>
              <w:t>Государственное учреждение здравоохранения "Лебедянская межрайонная больница" - детское население</w:t>
            </w:r>
          </w:p>
        </w:tc>
        <w:tc>
          <w:tcPr>
            <w:tcW w:w="4535" w:type="dxa"/>
          </w:tcPr>
          <w:p w:rsidR="00DC0D43" w:rsidRDefault="00DC0D43">
            <w:pPr>
              <w:pStyle w:val="ConsPlusNormal"/>
            </w:pPr>
            <w:r>
              <w:t>Инфекционное отделение Государственного учреждения здравоохранения "Данковская межрайонная больница"</w:t>
            </w:r>
          </w:p>
        </w:tc>
      </w:tr>
      <w:tr w:rsidR="00DC0D43">
        <w:tc>
          <w:tcPr>
            <w:tcW w:w="4535" w:type="dxa"/>
          </w:tcPr>
          <w:p w:rsidR="00DC0D43" w:rsidRDefault="00DC0D43">
            <w:pPr>
              <w:pStyle w:val="ConsPlusNormal"/>
            </w:pPr>
            <w:r>
              <w:t>Государственное учреждение здравоохранения "Лебедянская межрайонная больница" - взрослое население</w:t>
            </w:r>
          </w:p>
        </w:tc>
        <w:tc>
          <w:tcPr>
            <w:tcW w:w="4535" w:type="dxa"/>
          </w:tcPr>
          <w:p w:rsidR="00DC0D43" w:rsidRDefault="00DC0D43">
            <w:pPr>
              <w:pStyle w:val="ConsPlusNormal"/>
            </w:pPr>
            <w:r>
              <w:t>Инфекционное отделение Государственного учреждения здравоохранения "Лев-Толстовская районная больница"</w:t>
            </w:r>
          </w:p>
        </w:tc>
      </w:tr>
      <w:tr w:rsidR="00DC0D43">
        <w:tc>
          <w:tcPr>
            <w:tcW w:w="4535" w:type="dxa"/>
          </w:tcPr>
          <w:p w:rsidR="00DC0D43" w:rsidRDefault="00DC0D43">
            <w:pPr>
              <w:pStyle w:val="ConsPlusNormal"/>
            </w:pPr>
            <w:r>
              <w:t>Государственное учреждение здравоохранения "Становлянская районная больница"</w:t>
            </w:r>
          </w:p>
        </w:tc>
        <w:tc>
          <w:tcPr>
            <w:tcW w:w="4535" w:type="dxa"/>
          </w:tcPr>
          <w:p w:rsidR="00DC0D43" w:rsidRDefault="00DC0D43">
            <w:pPr>
              <w:pStyle w:val="ConsPlusNormal"/>
            </w:pPr>
            <w:r>
              <w:t>Инфекционное отделение Государственного учреждения здравоохранения "Елецкая городская больница N 1 им. Н.А. Семашко"</w:t>
            </w:r>
          </w:p>
        </w:tc>
      </w:tr>
      <w:tr w:rsidR="00DC0D43">
        <w:tc>
          <w:tcPr>
            <w:tcW w:w="4535" w:type="dxa"/>
          </w:tcPr>
          <w:p w:rsidR="00DC0D43" w:rsidRDefault="00DC0D43">
            <w:pPr>
              <w:pStyle w:val="ConsPlusNormal"/>
            </w:pPr>
            <w:r>
              <w:lastRenderedPageBreak/>
              <w:t>Государственное учреждение здравоохранения "Елецкая городская больница N 2"</w:t>
            </w:r>
          </w:p>
        </w:tc>
        <w:tc>
          <w:tcPr>
            <w:tcW w:w="4535" w:type="dxa"/>
          </w:tcPr>
          <w:p w:rsidR="00DC0D43" w:rsidRDefault="00DC0D43">
            <w:pPr>
              <w:pStyle w:val="ConsPlusNormal"/>
            </w:pPr>
            <w:r>
              <w:t>Инфекционное отделение Государственного учреждения здравоохранения "Елецкая городская больница N 1 им. Н.А. Семашко"</w:t>
            </w:r>
          </w:p>
        </w:tc>
      </w:tr>
      <w:tr w:rsidR="00DC0D43">
        <w:tc>
          <w:tcPr>
            <w:tcW w:w="4535" w:type="dxa"/>
          </w:tcPr>
          <w:p w:rsidR="00DC0D43" w:rsidRDefault="00DC0D43">
            <w:pPr>
              <w:pStyle w:val="ConsPlusNormal"/>
            </w:pPr>
            <w:r>
              <w:t>Государственное учреждение здравоохранения "Елецкая городская детская больница"</w:t>
            </w:r>
          </w:p>
        </w:tc>
        <w:tc>
          <w:tcPr>
            <w:tcW w:w="4535" w:type="dxa"/>
          </w:tcPr>
          <w:p w:rsidR="00DC0D43" w:rsidRDefault="00DC0D43">
            <w:pPr>
              <w:pStyle w:val="ConsPlusNormal"/>
            </w:pPr>
            <w:r>
              <w:t>Инфекционное отделение Государственного учреждения здравоохранения "Елецкая городская больница N 1 им. Н.А. Семашко"</w:t>
            </w:r>
          </w:p>
        </w:tc>
      </w:tr>
      <w:tr w:rsidR="00DC0D43">
        <w:tc>
          <w:tcPr>
            <w:tcW w:w="4535" w:type="dxa"/>
          </w:tcPr>
          <w:p w:rsidR="00DC0D43" w:rsidRDefault="00DC0D43">
            <w:pPr>
              <w:pStyle w:val="ConsPlusNormal"/>
            </w:pPr>
            <w:r>
              <w:t>Государственное учреждение здравоохранения "Елецкая районная больница"</w:t>
            </w:r>
          </w:p>
        </w:tc>
        <w:tc>
          <w:tcPr>
            <w:tcW w:w="4535" w:type="dxa"/>
          </w:tcPr>
          <w:p w:rsidR="00DC0D43" w:rsidRDefault="00DC0D43">
            <w:pPr>
              <w:pStyle w:val="ConsPlusNormal"/>
            </w:pPr>
            <w:r>
              <w:t>Инфекционное отделение Государственного учреждения здравоохранения "Елецкая городская больница N 1 им. Н.А. Семашко"</w:t>
            </w:r>
          </w:p>
        </w:tc>
      </w:tr>
      <w:tr w:rsidR="00DC0D43">
        <w:tc>
          <w:tcPr>
            <w:tcW w:w="4535" w:type="dxa"/>
          </w:tcPr>
          <w:p w:rsidR="00DC0D43" w:rsidRDefault="00DC0D43">
            <w:pPr>
              <w:pStyle w:val="ConsPlusNormal"/>
            </w:pPr>
            <w:r>
              <w:t>Государственное учреждение здравоохранения "Измалковская районная больница"</w:t>
            </w:r>
          </w:p>
        </w:tc>
        <w:tc>
          <w:tcPr>
            <w:tcW w:w="4535" w:type="dxa"/>
          </w:tcPr>
          <w:p w:rsidR="00DC0D43" w:rsidRDefault="00DC0D43">
            <w:pPr>
              <w:pStyle w:val="ConsPlusNormal"/>
            </w:pPr>
            <w:r>
              <w:t>Инфекционное отделение Государственного учреждения здравоохранения "Елецкая городская больница N 1 им. Н.А. Семашко"</w:t>
            </w:r>
          </w:p>
        </w:tc>
      </w:tr>
      <w:tr w:rsidR="00DC0D43">
        <w:tc>
          <w:tcPr>
            <w:tcW w:w="4535" w:type="dxa"/>
          </w:tcPr>
          <w:p w:rsidR="00DC0D43" w:rsidRDefault="00DC0D43">
            <w:pPr>
              <w:pStyle w:val="ConsPlusNormal"/>
            </w:pPr>
            <w:r>
              <w:t>Государственное учреждение здравоохранения "Липецкая районная больница"</w:t>
            </w:r>
          </w:p>
        </w:tc>
        <w:tc>
          <w:tcPr>
            <w:tcW w:w="4535" w:type="dxa"/>
          </w:tcPr>
          <w:p w:rsidR="00DC0D43" w:rsidRDefault="00DC0D43">
            <w:pPr>
              <w:pStyle w:val="ConsPlusNormal"/>
            </w:pPr>
            <w:r>
              <w:t>Государственное учреждение здравоохранения "Липецкая областная клиническая инфекционная больница"</w:t>
            </w:r>
          </w:p>
        </w:tc>
      </w:tr>
      <w:tr w:rsidR="00DC0D43">
        <w:tc>
          <w:tcPr>
            <w:tcW w:w="4535" w:type="dxa"/>
          </w:tcPr>
          <w:p w:rsidR="00DC0D43" w:rsidRDefault="00DC0D43">
            <w:pPr>
              <w:pStyle w:val="ConsPlusNormal"/>
            </w:pPr>
            <w:r>
              <w:t>Государственное учреждение здравоохранения "Тербунская межрайонная больница"</w:t>
            </w:r>
          </w:p>
        </w:tc>
        <w:tc>
          <w:tcPr>
            <w:tcW w:w="4535" w:type="dxa"/>
          </w:tcPr>
          <w:p w:rsidR="00DC0D43" w:rsidRDefault="00DC0D43">
            <w:pPr>
              <w:pStyle w:val="ConsPlusNormal"/>
            </w:pPr>
            <w:r>
              <w:t>Инфекционное отделение Государственного учреждения здравоохранения "Долгоруковская районная больница"</w:t>
            </w:r>
          </w:p>
        </w:tc>
      </w:tr>
      <w:tr w:rsidR="00DC0D43">
        <w:tc>
          <w:tcPr>
            <w:tcW w:w="4535" w:type="dxa"/>
          </w:tcPr>
          <w:p w:rsidR="00DC0D43" w:rsidRDefault="00DC0D43">
            <w:pPr>
              <w:pStyle w:val="ConsPlusNormal"/>
            </w:pPr>
            <w:r>
              <w:t>Государственное учреждение здравоохранения "Хлевенская районная больница"</w:t>
            </w:r>
          </w:p>
        </w:tc>
        <w:tc>
          <w:tcPr>
            <w:tcW w:w="4535" w:type="dxa"/>
          </w:tcPr>
          <w:p w:rsidR="00DC0D43" w:rsidRDefault="00DC0D43">
            <w:pPr>
              <w:pStyle w:val="ConsPlusNormal"/>
            </w:pPr>
            <w:r>
              <w:t>Инфекционное отделение Государственного учреждения здравоохранения "Задонская межрайонная больница"</w:t>
            </w:r>
          </w:p>
        </w:tc>
      </w:tr>
    </w:tbl>
    <w:p w:rsidR="00DC0D43" w:rsidRDefault="00DC0D43">
      <w:pPr>
        <w:pStyle w:val="ConsPlusNormal"/>
        <w:jc w:val="both"/>
      </w:pPr>
    </w:p>
    <w:p w:rsidR="00DC0D43" w:rsidRDefault="00DC0D43">
      <w:pPr>
        <w:pStyle w:val="ConsPlusNormal"/>
        <w:jc w:val="both"/>
      </w:pPr>
    </w:p>
    <w:p w:rsidR="00DC0D43" w:rsidRDefault="00DC0D43">
      <w:pPr>
        <w:pStyle w:val="ConsPlusNormal"/>
        <w:pBdr>
          <w:top w:val="single" w:sz="6" w:space="0" w:color="auto"/>
        </w:pBdr>
        <w:spacing w:before="100" w:after="100"/>
        <w:jc w:val="both"/>
        <w:rPr>
          <w:sz w:val="2"/>
          <w:szCs w:val="2"/>
        </w:rPr>
      </w:pPr>
    </w:p>
    <w:p w:rsidR="00013C0B" w:rsidRDefault="00013C0B"/>
    <w:sectPr w:rsidR="00013C0B" w:rsidSect="000B62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C0D43"/>
    <w:rsid w:val="00013C0B"/>
    <w:rsid w:val="00DC0D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D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0D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0D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62D4DA2E165807532AA6A702FE278339492D64C7A979ED4DDB9CA55CA6t9N" TargetMode="External"/><Relationship Id="rId13" Type="http://schemas.openxmlformats.org/officeDocument/2006/relationships/hyperlink" Target="consultantplus://offline/ref=0962D4DA2E165807532AB8AA14927B8C3841716FC7A47ABE1584C7F80B602F29666222A89D76DFBB2951F1A5t8N" TargetMode="External"/><Relationship Id="rId3" Type="http://schemas.openxmlformats.org/officeDocument/2006/relationships/webSettings" Target="webSettings.xml"/><Relationship Id="rId7" Type="http://schemas.openxmlformats.org/officeDocument/2006/relationships/hyperlink" Target="consultantplus://offline/ref=0962D4DA2E165807532AA6A702FE278339482763C7A879ED4DDB9CA55CA6t9N" TargetMode="External"/><Relationship Id="rId12" Type="http://schemas.openxmlformats.org/officeDocument/2006/relationships/hyperlink" Target="consultantplus://offline/ref=0962D4DA2E165807532AB8AA14927B8C3841716FC7A47AB21984C7F80B602F29A6t6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962D4DA2E165807532AB8AA14927B8C3841716FC8A372BF1084C7F80B602F29666222A89D76DFBB2850F1A5tAN" TargetMode="External"/><Relationship Id="rId11" Type="http://schemas.openxmlformats.org/officeDocument/2006/relationships/hyperlink" Target="consultantplus://offline/ref=0962D4DA2E165807532AB8AA14927B8C3841716FC8A372BF1084C7F80B602F29666222A89D76DFBB2850F1A5t8N" TargetMode="External"/><Relationship Id="rId5" Type="http://schemas.openxmlformats.org/officeDocument/2006/relationships/hyperlink" Target="consultantplus://offline/ref=0962D4DA2E165807532AB8AA14927B8C3841716FC7A974BE1084C7F80B602F29666222A89D76DFBB2850F1A5tAN" TargetMode="External"/><Relationship Id="rId15" Type="http://schemas.openxmlformats.org/officeDocument/2006/relationships/hyperlink" Target="consultantplus://offline/ref=0962D4DA2E165807532AB8AA14927B8C3841716FC8A372BF1084C7F80B602F29666222A89D76DFBB2850F1A5t7N" TargetMode="External"/><Relationship Id="rId10" Type="http://schemas.openxmlformats.org/officeDocument/2006/relationships/hyperlink" Target="consultantplus://offline/ref=0962D4DA2E165807532AB8AA14927B8C3841716FC8A372BF1084C7F80B602F29666222A89D76DFBB2850F1A5t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62D4DA2E165807532AA6A702FE278339422664C9A779ED4DDB9CA55CA6t9N" TargetMode="External"/><Relationship Id="rId14" Type="http://schemas.openxmlformats.org/officeDocument/2006/relationships/hyperlink" Target="consultantplus://offline/ref=0962D4DA2E165807532AA6A702FE278339422664C9A779ED4DDB9CA55C69257E212D7BEAD97BDFBBA2t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2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2365</Words>
  <Characters>13483</Characters>
  <Application>Microsoft Office Word</Application>
  <DocSecurity>0</DocSecurity>
  <Lines>112</Lines>
  <Paragraphs>31</Paragraphs>
  <ScaleCrop>false</ScaleCrop>
  <Company>Microsoft</Company>
  <LinksUpToDate>false</LinksUpToDate>
  <CharactersWithSpaces>15817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2018-06-18T13:45:00Z</dcterms:created>
  <dcterms:modified xsi:type="dcterms:W3CDTF">2018-06-18T13:45:00Z</dcterms:modified>
</cp:coreProperties>
</file>